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2541" w14:textId="594E4206" w:rsidR="00A572AB" w:rsidRPr="00EA29D7" w:rsidRDefault="00A572AB" w:rsidP="00A572AB">
      <w:pPr>
        <w:spacing w:after="0"/>
        <w:jc w:val="center"/>
        <w:rPr>
          <w:rFonts w:cstheme="minorHAnsi"/>
          <w:b/>
        </w:rPr>
      </w:pPr>
      <w:r>
        <w:rPr>
          <w:rFonts w:cstheme="minorHAnsi"/>
          <w:b/>
        </w:rPr>
        <w:t>RAB Value Proposition</w:t>
      </w:r>
    </w:p>
    <w:p w14:paraId="24A2FB7E" w14:textId="5113406F" w:rsidR="00A572AB" w:rsidRPr="0054416C" w:rsidRDefault="00A572AB" w:rsidP="006937B1">
      <w:pPr>
        <w:spacing w:after="100"/>
        <w:rPr>
          <w:rFonts w:cstheme="minorHAnsi"/>
        </w:rPr>
      </w:pPr>
      <w:r w:rsidRPr="0054416C">
        <w:rPr>
          <w:rFonts w:cstheme="minorHAnsi"/>
        </w:rPr>
        <w:t>The purpose of the Regional Affiliate Boards (RAB) is to strengthen our ability to expand service access, create options for local citizens, and elevate local voice in a regional behavioral healthcare</w:t>
      </w:r>
      <w:r w:rsidR="00AD3F64">
        <w:rPr>
          <w:rFonts w:cstheme="minorHAnsi"/>
        </w:rPr>
        <w:t xml:space="preserve"> </w:t>
      </w:r>
      <w:r w:rsidR="00AD3F64" w:rsidRPr="00660FD0">
        <w:rPr>
          <w:rFonts w:cstheme="minorHAnsi"/>
        </w:rPr>
        <w:t>partnership</w:t>
      </w:r>
      <w:r w:rsidRPr="0054416C">
        <w:rPr>
          <w:rFonts w:cstheme="minorHAnsi"/>
        </w:rPr>
        <w:t>, while observing our statutory responsibilities.</w:t>
      </w:r>
      <w:r w:rsidRPr="0054416C">
        <w:rPr>
          <w:rFonts w:cstheme="minorHAnsi"/>
          <w:bCs/>
        </w:rPr>
        <w:t xml:space="preserve"> </w:t>
      </w:r>
      <w:r w:rsidRPr="0054416C">
        <w:rPr>
          <w:rFonts w:cstheme="minorHAnsi"/>
        </w:rPr>
        <w:t>Ohio’s</w:t>
      </w:r>
      <w:r w:rsidR="00CE407F">
        <w:rPr>
          <w:rFonts w:cstheme="minorHAnsi"/>
        </w:rPr>
        <w:t xml:space="preserve"> ADAMHS Boards and their partners: </w:t>
      </w:r>
      <w:r w:rsidRPr="0054416C">
        <w:rPr>
          <w:rFonts w:cstheme="minorHAnsi"/>
        </w:rPr>
        <w:t xml:space="preserve"> </w:t>
      </w:r>
    </w:p>
    <w:p w14:paraId="1900D2CA" w14:textId="6B9019D4" w:rsidR="00A572AB" w:rsidRPr="00660FD0" w:rsidRDefault="00CE407F" w:rsidP="00A572AB">
      <w:pPr>
        <w:pStyle w:val="ListParagraph"/>
        <w:numPr>
          <w:ilvl w:val="0"/>
          <w:numId w:val="1"/>
        </w:numPr>
        <w:spacing w:after="160" w:line="259" w:lineRule="auto"/>
        <w:rPr>
          <w:rFonts w:cstheme="minorHAnsi"/>
          <w:color w:val="000000" w:themeColor="text1"/>
        </w:rPr>
      </w:pPr>
      <w:r w:rsidRPr="00660FD0">
        <w:rPr>
          <w:rFonts w:cstheme="minorHAnsi"/>
          <w:color w:val="000000" w:themeColor="text1"/>
        </w:rPr>
        <w:t>F</w:t>
      </w:r>
      <w:r w:rsidR="00A572AB" w:rsidRPr="00660FD0">
        <w:rPr>
          <w:rFonts w:cstheme="minorHAnsi"/>
          <w:color w:val="000000" w:themeColor="text1"/>
        </w:rPr>
        <w:t>ace an increasingly difficult financial</w:t>
      </w:r>
      <w:r w:rsidR="00FB3DE3" w:rsidRPr="00660FD0">
        <w:rPr>
          <w:rFonts w:cstheme="minorHAnsi"/>
          <w:color w:val="000000" w:themeColor="text1"/>
        </w:rPr>
        <w:t xml:space="preserve"> and post-pandemic</w:t>
      </w:r>
      <w:r w:rsidR="00A572AB" w:rsidRPr="00660FD0">
        <w:rPr>
          <w:rFonts w:cstheme="minorHAnsi"/>
          <w:color w:val="000000" w:themeColor="text1"/>
        </w:rPr>
        <w:t xml:space="preserve"> environment at a time when demand for services is rising</w:t>
      </w:r>
      <w:r w:rsidR="0091387D" w:rsidRPr="00660FD0">
        <w:rPr>
          <w:rFonts w:cstheme="minorHAnsi"/>
          <w:color w:val="000000" w:themeColor="text1"/>
        </w:rPr>
        <w:t xml:space="preserve"> across all ages and individual and family circumstances</w:t>
      </w:r>
      <w:r w:rsidR="00A572AB" w:rsidRPr="00660FD0">
        <w:rPr>
          <w:rFonts w:cstheme="minorHAnsi"/>
          <w:color w:val="000000" w:themeColor="text1"/>
        </w:rPr>
        <w:t>.</w:t>
      </w:r>
    </w:p>
    <w:p w14:paraId="29E8490F" w14:textId="221A26A4" w:rsidR="00CE407F" w:rsidRPr="00660FD0" w:rsidRDefault="00CE407F" w:rsidP="00A572AB">
      <w:pPr>
        <w:pStyle w:val="ListParagraph"/>
        <w:numPr>
          <w:ilvl w:val="0"/>
          <w:numId w:val="1"/>
        </w:numPr>
        <w:spacing w:after="160" w:line="259" w:lineRule="auto"/>
        <w:rPr>
          <w:rFonts w:cstheme="minorHAnsi"/>
          <w:color w:val="000000" w:themeColor="text1"/>
        </w:rPr>
      </w:pPr>
      <w:r w:rsidRPr="00660FD0">
        <w:rPr>
          <w:rFonts w:cstheme="minorHAnsi"/>
          <w:color w:val="000000" w:themeColor="text1"/>
        </w:rPr>
        <w:t xml:space="preserve">Recognize that </w:t>
      </w:r>
      <w:r w:rsidR="00F14EA6" w:rsidRPr="00660FD0">
        <w:rPr>
          <w:rFonts w:cstheme="minorHAnsi"/>
          <w:color w:val="000000" w:themeColor="text1"/>
        </w:rPr>
        <w:t>meeting the</w:t>
      </w:r>
      <w:r w:rsidR="0091387D" w:rsidRPr="00660FD0">
        <w:rPr>
          <w:rFonts w:cstheme="minorHAnsi"/>
          <w:color w:val="000000" w:themeColor="text1"/>
        </w:rPr>
        <w:t xml:space="preserve"> need for </w:t>
      </w:r>
      <w:r w:rsidRPr="00660FD0">
        <w:rPr>
          <w:rFonts w:cstheme="minorHAnsi"/>
          <w:color w:val="000000" w:themeColor="text1"/>
        </w:rPr>
        <w:t>mental health</w:t>
      </w:r>
      <w:r w:rsidR="00F5648B" w:rsidRPr="00660FD0">
        <w:rPr>
          <w:rFonts w:cstheme="minorHAnsi"/>
          <w:color w:val="000000" w:themeColor="text1"/>
        </w:rPr>
        <w:t xml:space="preserve">, </w:t>
      </w:r>
      <w:r w:rsidRPr="00660FD0">
        <w:rPr>
          <w:rFonts w:cstheme="minorHAnsi"/>
          <w:color w:val="000000" w:themeColor="text1"/>
        </w:rPr>
        <w:t xml:space="preserve"> substance use disorder</w:t>
      </w:r>
      <w:r w:rsidR="00F5648B" w:rsidRPr="00660FD0">
        <w:rPr>
          <w:rFonts w:cstheme="minorHAnsi"/>
          <w:color w:val="000000" w:themeColor="text1"/>
        </w:rPr>
        <w:t>, and</w:t>
      </w:r>
      <w:r w:rsidRPr="00660FD0">
        <w:rPr>
          <w:rFonts w:cstheme="minorHAnsi"/>
          <w:color w:val="000000" w:themeColor="text1"/>
        </w:rPr>
        <w:t xml:space="preserve"> addi</w:t>
      </w:r>
      <w:r w:rsidR="0091387D" w:rsidRPr="00660FD0">
        <w:rPr>
          <w:rFonts w:cstheme="minorHAnsi"/>
          <w:color w:val="000000" w:themeColor="text1"/>
        </w:rPr>
        <w:t>c</w:t>
      </w:r>
      <w:r w:rsidRPr="00660FD0">
        <w:rPr>
          <w:rFonts w:cstheme="minorHAnsi"/>
          <w:color w:val="000000" w:themeColor="text1"/>
        </w:rPr>
        <w:t>tion</w:t>
      </w:r>
      <w:r w:rsidR="0091387D" w:rsidRPr="00660FD0">
        <w:rPr>
          <w:rFonts w:cstheme="minorHAnsi"/>
          <w:color w:val="000000" w:themeColor="text1"/>
        </w:rPr>
        <w:t xml:space="preserve"> </w:t>
      </w:r>
      <w:r w:rsidR="00F14EA6" w:rsidRPr="00660FD0">
        <w:rPr>
          <w:rFonts w:cstheme="minorHAnsi"/>
          <w:color w:val="000000" w:themeColor="text1"/>
        </w:rPr>
        <w:t>services and supports requires enhanced community partnerships, innovative practices, and insightful data analytics.</w:t>
      </w:r>
    </w:p>
    <w:p w14:paraId="56AC2D69" w14:textId="201EC66D" w:rsidR="00462934" w:rsidRPr="00660FD0" w:rsidRDefault="00F14EA6" w:rsidP="006937B1">
      <w:pPr>
        <w:pStyle w:val="ListParagraph"/>
        <w:numPr>
          <w:ilvl w:val="0"/>
          <w:numId w:val="1"/>
        </w:numPr>
        <w:spacing w:after="100" w:line="259" w:lineRule="auto"/>
        <w:rPr>
          <w:rFonts w:cstheme="minorHAnsi"/>
          <w:color w:val="000000" w:themeColor="text1"/>
        </w:rPr>
      </w:pPr>
      <w:r w:rsidRPr="00660FD0">
        <w:rPr>
          <w:rFonts w:cstheme="minorHAnsi"/>
          <w:color w:val="000000" w:themeColor="text1"/>
        </w:rPr>
        <w:t>Confront unprecedented</w:t>
      </w:r>
      <w:r w:rsidR="00CE407F" w:rsidRPr="00660FD0">
        <w:rPr>
          <w:rFonts w:cstheme="minorHAnsi"/>
          <w:color w:val="000000" w:themeColor="text1"/>
        </w:rPr>
        <w:t xml:space="preserve"> w</w:t>
      </w:r>
      <w:r w:rsidR="00462934" w:rsidRPr="00660FD0">
        <w:rPr>
          <w:rFonts w:cstheme="minorHAnsi"/>
          <w:color w:val="000000" w:themeColor="text1"/>
        </w:rPr>
        <w:t>orkforce constraints that fundamentally impact quality service provision</w:t>
      </w:r>
    </w:p>
    <w:p w14:paraId="4FA35690" w14:textId="5B815814" w:rsidR="00A572AB" w:rsidRPr="0054416C" w:rsidRDefault="00A572AB" w:rsidP="00A572AB">
      <w:pPr>
        <w:rPr>
          <w:rFonts w:cstheme="minorHAnsi"/>
        </w:rPr>
      </w:pPr>
      <w:r w:rsidRPr="0054416C">
        <w:rPr>
          <w:rFonts w:cstheme="minorHAnsi"/>
        </w:rPr>
        <w:t xml:space="preserve">In this dynamic environment, regional Board innovation is needed to maximize public funds and expand the reach of quality services </w:t>
      </w:r>
      <w:r w:rsidRPr="0054416C">
        <w:rPr>
          <w:rFonts w:cstheme="minorHAnsi"/>
          <w:bCs/>
        </w:rPr>
        <w:t xml:space="preserve">to meet the growing demand for services.  </w:t>
      </w:r>
      <w:r w:rsidRPr="0054416C">
        <w:rPr>
          <w:rFonts w:cstheme="minorHAnsi"/>
        </w:rPr>
        <w:t xml:space="preserve">Regional Affiliate Boards </w:t>
      </w:r>
      <w:r w:rsidRPr="0054416C">
        <w:rPr>
          <w:rFonts w:cstheme="minorHAnsi"/>
          <w:bCs/>
        </w:rPr>
        <w:t xml:space="preserve">are accountable to the local community and ensure that levy dollars follow the person in care. This collaboration will </w:t>
      </w:r>
      <w:r w:rsidRPr="0054416C">
        <w:rPr>
          <w:rFonts w:cstheme="minorHAnsi"/>
        </w:rPr>
        <w:t xml:space="preserve">seek economies of scale and technological advances to ensure that local, state, federal, and other grant dollars pay for the needs of residents. To accomplish our goal, the Regional Affiliate Boards will align our administrative and programmatic operations to </w:t>
      </w:r>
      <w:r w:rsidRPr="001818B7">
        <w:rPr>
          <w:rFonts w:cstheme="minorHAnsi"/>
        </w:rPr>
        <w:t xml:space="preserve">bolster the preventive/health promotion and recovery core elements of the continuum of </w:t>
      </w:r>
      <w:r w:rsidRPr="00660FD0">
        <w:rPr>
          <w:rFonts w:cstheme="minorHAnsi"/>
        </w:rPr>
        <w:t>care</w:t>
      </w:r>
      <w:r w:rsidR="00F5648B" w:rsidRPr="00660FD0">
        <w:rPr>
          <w:rFonts w:cstheme="minorHAnsi"/>
        </w:rPr>
        <w:t xml:space="preserve"> and </w:t>
      </w:r>
      <w:r w:rsidR="001818B7" w:rsidRPr="00660FD0">
        <w:rPr>
          <w:rFonts w:cstheme="minorHAnsi"/>
        </w:rPr>
        <w:t>to maximize the best treatment outcomes.</w:t>
      </w:r>
      <w:r w:rsidR="001818B7">
        <w:rPr>
          <w:rFonts w:cstheme="minorHAnsi"/>
        </w:rPr>
        <w:t xml:space="preserve"> </w:t>
      </w:r>
    </w:p>
    <w:p w14:paraId="483CC195" w14:textId="77777777" w:rsidR="00A572AB" w:rsidRPr="0054416C" w:rsidRDefault="00A572AB" w:rsidP="00A572AB">
      <w:pPr>
        <w:spacing w:after="0"/>
        <w:rPr>
          <w:rFonts w:cstheme="minorHAnsi"/>
          <w:b/>
          <w:bCs/>
        </w:rPr>
      </w:pPr>
      <w:r w:rsidRPr="0054416C">
        <w:rPr>
          <w:rFonts w:cstheme="minorHAnsi"/>
          <w:b/>
          <w:bCs/>
        </w:rPr>
        <w:t>How</w:t>
      </w:r>
    </w:p>
    <w:p w14:paraId="5DDB40DA" w14:textId="4A9686D4" w:rsidR="00A572AB" w:rsidRPr="0054416C" w:rsidRDefault="00A572AB" w:rsidP="00A572AB">
      <w:pPr>
        <w:spacing w:after="0"/>
        <w:rPr>
          <w:rFonts w:cstheme="minorHAnsi"/>
        </w:rPr>
      </w:pPr>
      <w:r w:rsidRPr="0054416C">
        <w:rPr>
          <w:rFonts w:cstheme="minorHAnsi"/>
        </w:rPr>
        <w:t>Our innovation seeks the following outcomes across the entire region:</w:t>
      </w:r>
    </w:p>
    <w:p w14:paraId="3F53CF3A" w14:textId="571ACBE0" w:rsidR="00A572AB" w:rsidRPr="0054416C" w:rsidRDefault="00A572AB" w:rsidP="00A572AB">
      <w:pPr>
        <w:pStyle w:val="ListParagraph"/>
        <w:numPr>
          <w:ilvl w:val="0"/>
          <w:numId w:val="2"/>
        </w:numPr>
        <w:spacing w:after="160" w:line="259" w:lineRule="auto"/>
        <w:rPr>
          <w:rFonts w:cstheme="minorHAnsi"/>
          <w:bCs/>
        </w:rPr>
      </w:pPr>
      <w:r w:rsidRPr="0054416C">
        <w:rPr>
          <w:rFonts w:cstheme="minorHAnsi"/>
          <w:bCs/>
        </w:rPr>
        <w:t>Enhance quality services</w:t>
      </w:r>
      <w:r w:rsidR="00660FD0">
        <w:rPr>
          <w:rFonts w:cstheme="minorHAnsi"/>
          <w:bCs/>
        </w:rPr>
        <w:t>;</w:t>
      </w:r>
    </w:p>
    <w:p w14:paraId="0D41AA5B" w14:textId="01478C44" w:rsidR="00A572AB" w:rsidRPr="0054416C" w:rsidRDefault="00A572AB" w:rsidP="00A572AB">
      <w:pPr>
        <w:pStyle w:val="ListParagraph"/>
        <w:numPr>
          <w:ilvl w:val="0"/>
          <w:numId w:val="2"/>
        </w:numPr>
        <w:spacing w:after="160" w:line="259" w:lineRule="auto"/>
        <w:rPr>
          <w:rFonts w:cstheme="minorHAnsi"/>
        </w:rPr>
      </w:pPr>
      <w:r w:rsidRPr="0054416C">
        <w:rPr>
          <w:rFonts w:cstheme="minorHAnsi"/>
          <w:bCs/>
        </w:rPr>
        <w:t>Streamline processes to yield program, administrative, and funding efficiencies; and</w:t>
      </w:r>
    </w:p>
    <w:p w14:paraId="2B312712" w14:textId="5288C716" w:rsidR="00A572AB" w:rsidRPr="0054416C" w:rsidRDefault="00A572AB" w:rsidP="00A572AB">
      <w:pPr>
        <w:pStyle w:val="ListParagraph"/>
        <w:numPr>
          <w:ilvl w:val="0"/>
          <w:numId w:val="2"/>
        </w:numPr>
        <w:spacing w:after="160" w:line="259" w:lineRule="auto"/>
        <w:rPr>
          <w:rFonts w:cstheme="minorHAnsi"/>
          <w:bCs/>
        </w:rPr>
      </w:pPr>
      <w:r w:rsidRPr="0054416C">
        <w:rPr>
          <w:rFonts w:cstheme="minorHAnsi"/>
          <w:bCs/>
        </w:rPr>
        <w:t>Combine purchasing power and potentially shared positions to increase the return on our investment.</w:t>
      </w:r>
    </w:p>
    <w:p w14:paraId="17B4B85B" w14:textId="3C7A292A" w:rsidR="00A572AB" w:rsidRPr="0054416C" w:rsidRDefault="00A572AB" w:rsidP="00A572AB">
      <w:pPr>
        <w:spacing w:after="0" w:line="259" w:lineRule="auto"/>
        <w:rPr>
          <w:rFonts w:cstheme="minorHAnsi"/>
          <w:b/>
        </w:rPr>
      </w:pPr>
      <w:r w:rsidRPr="0054416C">
        <w:rPr>
          <w:rFonts w:cstheme="minorHAnsi"/>
          <w:b/>
        </w:rPr>
        <w:t>What</w:t>
      </w:r>
    </w:p>
    <w:p w14:paraId="0B11343C" w14:textId="6D1FC657" w:rsidR="00A572AB" w:rsidRPr="00660FD0" w:rsidRDefault="00A572AB" w:rsidP="00A572AB">
      <w:pPr>
        <w:spacing w:after="0"/>
        <w:rPr>
          <w:rFonts w:cstheme="minorHAnsi"/>
          <w:bCs/>
        </w:rPr>
      </w:pPr>
      <w:r w:rsidRPr="0054416C">
        <w:rPr>
          <w:rFonts w:cstheme="minorHAnsi"/>
        </w:rPr>
        <w:t>Regional Affiliate Boards</w:t>
      </w:r>
      <w:r w:rsidRPr="0054416C">
        <w:rPr>
          <w:rFonts w:cstheme="minorHAnsi"/>
          <w:bCs/>
        </w:rPr>
        <w:t xml:space="preserve"> has a firm commitment to those living in rural communities and for them to have </w:t>
      </w:r>
      <w:r w:rsidRPr="00660FD0">
        <w:rPr>
          <w:rFonts w:cstheme="minorHAnsi"/>
          <w:bCs/>
        </w:rPr>
        <w:t>the same access to services as those living in urban</w:t>
      </w:r>
      <w:r w:rsidR="00FB3DE3" w:rsidRPr="00660FD0">
        <w:rPr>
          <w:rFonts w:cstheme="minorHAnsi"/>
          <w:bCs/>
        </w:rPr>
        <w:t xml:space="preserve"> and suburban</w:t>
      </w:r>
      <w:r w:rsidRPr="00660FD0">
        <w:rPr>
          <w:rFonts w:cstheme="minorHAnsi"/>
          <w:bCs/>
        </w:rPr>
        <w:t xml:space="preserve"> areas. For</w:t>
      </w:r>
      <w:r w:rsidR="00BE5CA6" w:rsidRPr="00660FD0">
        <w:rPr>
          <w:rFonts w:cstheme="minorHAnsi"/>
          <w:bCs/>
        </w:rPr>
        <w:t xml:space="preserve"> 2022-23,</w:t>
      </w:r>
      <w:r w:rsidRPr="00660FD0">
        <w:rPr>
          <w:rFonts w:cstheme="minorHAnsi"/>
          <w:bCs/>
        </w:rPr>
        <w:t xml:space="preserve"> our strategic goals will focus on: </w:t>
      </w:r>
    </w:p>
    <w:p w14:paraId="2E0D859D" w14:textId="376B3C81" w:rsidR="00A572AB" w:rsidRPr="00660FD0" w:rsidRDefault="00A572AB" w:rsidP="00A572AB">
      <w:pPr>
        <w:pStyle w:val="ListParagraph"/>
        <w:numPr>
          <w:ilvl w:val="0"/>
          <w:numId w:val="3"/>
        </w:numPr>
        <w:spacing w:after="0"/>
        <w:rPr>
          <w:rFonts w:cstheme="minorHAnsi"/>
          <w:bCs/>
        </w:rPr>
      </w:pPr>
      <w:r w:rsidRPr="00660FD0">
        <w:rPr>
          <w:rFonts w:cstheme="minorHAnsi"/>
          <w:bCs/>
        </w:rPr>
        <w:t>Being more intentional about social and health</w:t>
      </w:r>
      <w:r w:rsidR="00EA6003" w:rsidRPr="00660FD0">
        <w:rPr>
          <w:rFonts w:cstheme="minorHAnsi"/>
          <w:bCs/>
        </w:rPr>
        <w:t xml:space="preserve"> diversity, equity</w:t>
      </w:r>
      <w:r w:rsidR="00321B00" w:rsidRPr="00660FD0">
        <w:rPr>
          <w:rFonts w:cstheme="minorHAnsi"/>
          <w:bCs/>
        </w:rPr>
        <w:t>,</w:t>
      </w:r>
      <w:r w:rsidR="00EA6003" w:rsidRPr="00660FD0">
        <w:rPr>
          <w:rFonts w:cstheme="minorHAnsi"/>
          <w:bCs/>
        </w:rPr>
        <w:t xml:space="preserve"> and inclusion</w:t>
      </w:r>
    </w:p>
    <w:p w14:paraId="57CBAB21" w14:textId="7E25A6DA" w:rsidR="00A572AB" w:rsidRPr="00660FD0" w:rsidRDefault="00A572AB" w:rsidP="00A572AB">
      <w:pPr>
        <w:pStyle w:val="ListParagraph"/>
        <w:numPr>
          <w:ilvl w:val="0"/>
          <w:numId w:val="3"/>
        </w:numPr>
        <w:spacing w:after="0"/>
        <w:rPr>
          <w:rFonts w:cstheme="minorHAnsi"/>
          <w:bCs/>
        </w:rPr>
      </w:pPr>
      <w:r w:rsidRPr="00660FD0">
        <w:rPr>
          <w:rFonts w:cstheme="minorHAnsi"/>
          <w:bCs/>
        </w:rPr>
        <w:t>Leveraging IT</w:t>
      </w:r>
      <w:r w:rsidR="004328DB" w:rsidRPr="00660FD0">
        <w:rPr>
          <w:rFonts w:cstheme="minorHAnsi"/>
          <w:bCs/>
        </w:rPr>
        <w:t>,</w:t>
      </w:r>
      <w:r w:rsidRPr="00660FD0">
        <w:rPr>
          <w:rFonts w:cstheme="minorHAnsi"/>
          <w:bCs/>
        </w:rPr>
        <w:t xml:space="preserve"> </w:t>
      </w:r>
      <w:r w:rsidR="004328DB" w:rsidRPr="00660FD0">
        <w:rPr>
          <w:rFonts w:cstheme="minorHAnsi"/>
          <w:bCs/>
        </w:rPr>
        <w:t xml:space="preserve">claims management, </w:t>
      </w:r>
      <w:r w:rsidR="00EA6003" w:rsidRPr="00660FD0">
        <w:rPr>
          <w:rFonts w:cstheme="minorHAnsi"/>
          <w:bCs/>
        </w:rPr>
        <w:t xml:space="preserve">and data analytics </w:t>
      </w:r>
      <w:r w:rsidRPr="00660FD0">
        <w:rPr>
          <w:rFonts w:cstheme="minorHAnsi"/>
          <w:bCs/>
        </w:rPr>
        <w:t>opportunities</w:t>
      </w:r>
    </w:p>
    <w:p w14:paraId="3B70FBB0" w14:textId="00BFEB63" w:rsidR="00A572AB" w:rsidRDefault="00A572AB" w:rsidP="00A572AB">
      <w:pPr>
        <w:pStyle w:val="ListParagraph"/>
        <w:numPr>
          <w:ilvl w:val="0"/>
          <w:numId w:val="3"/>
        </w:numPr>
        <w:spacing w:after="0"/>
        <w:rPr>
          <w:rFonts w:cstheme="minorHAnsi"/>
          <w:bCs/>
        </w:rPr>
      </w:pPr>
      <w:r w:rsidRPr="00660FD0">
        <w:rPr>
          <w:rFonts w:cstheme="minorHAnsi"/>
          <w:bCs/>
        </w:rPr>
        <w:t>Advancing</w:t>
      </w:r>
      <w:r w:rsidR="00EA6003" w:rsidRPr="00660FD0">
        <w:rPr>
          <w:rFonts w:cstheme="minorHAnsi"/>
          <w:bCs/>
        </w:rPr>
        <w:t xml:space="preserve"> administrative and programmatic practices</w:t>
      </w:r>
      <w:r w:rsidRPr="00660FD0">
        <w:rPr>
          <w:rFonts w:cstheme="minorHAnsi"/>
          <w:bCs/>
        </w:rPr>
        <w:t xml:space="preserve"> </w:t>
      </w:r>
      <w:r w:rsidR="00DA7F06" w:rsidRPr="00660FD0">
        <w:rPr>
          <w:rFonts w:cstheme="minorHAnsi"/>
          <w:bCs/>
        </w:rPr>
        <w:t xml:space="preserve">with a focus on closing system gaps that negatively impact outcomes. </w:t>
      </w:r>
    </w:p>
    <w:p w14:paraId="15039D64" w14:textId="77777777" w:rsidR="00660FD0" w:rsidRDefault="00A572AB" w:rsidP="00660FD0">
      <w:pPr>
        <w:pStyle w:val="ListParagraph"/>
        <w:numPr>
          <w:ilvl w:val="0"/>
          <w:numId w:val="3"/>
        </w:numPr>
        <w:spacing w:after="0"/>
        <w:rPr>
          <w:rFonts w:cstheme="minorHAnsi"/>
          <w:bCs/>
        </w:rPr>
      </w:pPr>
      <w:r w:rsidRPr="00660FD0">
        <w:rPr>
          <w:rFonts w:cstheme="minorHAnsi"/>
          <w:bCs/>
        </w:rPr>
        <w:t>Providing mutual support as needed</w:t>
      </w:r>
    </w:p>
    <w:p w14:paraId="5D086A61" w14:textId="0D0BB3F6" w:rsidR="00167D87" w:rsidRPr="00B245F4" w:rsidRDefault="00BE5CA6" w:rsidP="00660FD0">
      <w:pPr>
        <w:spacing w:after="0"/>
        <w:ind w:left="360"/>
        <w:rPr>
          <w:noProof/>
        </w:rPr>
      </w:pPr>
      <w:r w:rsidRPr="00B245F4">
        <w:rPr>
          <w:noProof/>
        </w:rPr>
        <w:drawing>
          <wp:anchor distT="0" distB="0" distL="114300" distR="114300" simplePos="0" relativeHeight="251667456" behindDoc="1" locked="0" layoutInCell="1" allowOverlap="1" wp14:anchorId="387D72EE" wp14:editId="663B86C9">
            <wp:simplePos x="0" y="0"/>
            <wp:positionH relativeFrom="column">
              <wp:posOffset>4580890</wp:posOffset>
            </wp:positionH>
            <wp:positionV relativeFrom="paragraph">
              <wp:posOffset>316865</wp:posOffset>
            </wp:positionV>
            <wp:extent cx="1663065" cy="992505"/>
            <wp:effectExtent l="0" t="0" r="635" b="0"/>
            <wp:wrapTight wrapText="bothSides">
              <wp:wrapPolygon edited="0">
                <wp:start x="0" y="0"/>
                <wp:lineTo x="0" y="21282"/>
                <wp:lineTo x="21443" y="21282"/>
                <wp:lineTo x="21443" y="0"/>
                <wp:lineTo x="0" y="0"/>
              </wp:wrapPolygon>
            </wp:wrapTight>
            <wp:docPr id="4" name="Picture 5">
              <a:extLst xmlns:a="http://schemas.openxmlformats.org/drawingml/2006/main">
                <a:ext uri="{FF2B5EF4-FFF2-40B4-BE49-F238E27FC236}">
                  <a16:creationId xmlns:a16="http://schemas.microsoft.com/office/drawing/2014/main" id="{61F2175E-60B1-E744-9DA5-91FE6E4661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1F2175E-60B1-E744-9DA5-91FE6E4661F3}"/>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5788" t="26768" r="12169" b="21935"/>
                    <a:stretch/>
                  </pic:blipFill>
                  <pic:spPr>
                    <a:xfrm>
                      <a:off x="0" y="0"/>
                      <a:ext cx="1663065" cy="992505"/>
                    </a:xfrm>
                    <a:prstGeom prst="rect">
                      <a:avLst/>
                    </a:prstGeom>
                  </pic:spPr>
                </pic:pic>
              </a:graphicData>
            </a:graphic>
            <wp14:sizeRelH relativeFrom="page">
              <wp14:pctWidth>0</wp14:pctWidth>
            </wp14:sizeRelH>
            <wp14:sizeRelV relativeFrom="page">
              <wp14:pctHeight>0</wp14:pctHeight>
            </wp14:sizeRelV>
          </wp:anchor>
        </w:drawing>
      </w:r>
      <w:r w:rsidR="003A2377" w:rsidRPr="00B245F4">
        <w:rPr>
          <w:noProof/>
        </w:rPr>
        <w:drawing>
          <wp:anchor distT="0" distB="0" distL="114300" distR="114300" simplePos="0" relativeHeight="251662336" behindDoc="1" locked="0" layoutInCell="1" allowOverlap="1" wp14:anchorId="2641BE21" wp14:editId="7B95E3D5">
            <wp:simplePos x="0" y="0"/>
            <wp:positionH relativeFrom="column">
              <wp:posOffset>365125</wp:posOffset>
            </wp:positionH>
            <wp:positionV relativeFrom="paragraph">
              <wp:posOffset>142221</wp:posOffset>
            </wp:positionV>
            <wp:extent cx="1889125" cy="513715"/>
            <wp:effectExtent l="0" t="0" r="3175" b="0"/>
            <wp:wrapTight wrapText="bothSides">
              <wp:wrapPolygon edited="0">
                <wp:start x="5954" y="0"/>
                <wp:lineTo x="2178" y="3738"/>
                <wp:lineTo x="1016" y="5874"/>
                <wp:lineTo x="1016" y="8544"/>
                <wp:lineTo x="0" y="9078"/>
                <wp:lineTo x="0" y="12816"/>
                <wp:lineTo x="581" y="17088"/>
                <wp:lineTo x="581" y="18690"/>
                <wp:lineTo x="4792" y="20826"/>
                <wp:lineTo x="7987" y="20826"/>
                <wp:lineTo x="21491" y="20826"/>
                <wp:lineTo x="21491" y="1602"/>
                <wp:lineTo x="7406" y="0"/>
                <wp:lineTo x="5954" y="0"/>
              </wp:wrapPolygon>
            </wp:wrapTight>
            <wp:docPr id="14" name="Picture 13">
              <a:extLst xmlns:a="http://schemas.openxmlformats.org/drawingml/2006/main">
                <a:ext uri="{FF2B5EF4-FFF2-40B4-BE49-F238E27FC236}">
                  <a16:creationId xmlns:a16="http://schemas.microsoft.com/office/drawing/2014/main" id="{29911BB7-397D-FB40-BBBA-63B1C34903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29911BB7-397D-FB40-BBBA-63B1C34903D2}"/>
                        </a:ext>
                      </a:extLst>
                    </pic:cNvPr>
                    <pic:cNvPicPr>
                      <a:picLocks noChangeAspect="1"/>
                    </pic:cNvPicPr>
                  </pic:nvPicPr>
                  <pic:blipFill>
                    <a:blip r:embed="rId8"/>
                    <a:stretch>
                      <a:fillRect/>
                    </a:stretch>
                  </pic:blipFill>
                  <pic:spPr>
                    <a:xfrm>
                      <a:off x="0" y="0"/>
                      <a:ext cx="1889125" cy="513715"/>
                    </a:xfrm>
                    <a:prstGeom prst="rect">
                      <a:avLst/>
                    </a:prstGeom>
                  </pic:spPr>
                </pic:pic>
              </a:graphicData>
            </a:graphic>
            <wp14:sizeRelH relativeFrom="margin">
              <wp14:pctWidth>0</wp14:pctWidth>
            </wp14:sizeRelH>
            <wp14:sizeRelV relativeFrom="margin">
              <wp14:pctHeight>0</wp14:pctHeight>
            </wp14:sizeRelV>
          </wp:anchor>
        </w:drawing>
      </w:r>
      <w:r w:rsidR="003A2377" w:rsidRPr="00B245F4">
        <w:rPr>
          <w:noProof/>
        </w:rPr>
        <w:drawing>
          <wp:anchor distT="0" distB="0" distL="114300" distR="114300" simplePos="0" relativeHeight="251665408" behindDoc="1" locked="0" layoutInCell="1" allowOverlap="1" wp14:anchorId="37A20CA3" wp14:editId="0209E1AB">
            <wp:simplePos x="0" y="0"/>
            <wp:positionH relativeFrom="column">
              <wp:posOffset>2579747</wp:posOffset>
            </wp:positionH>
            <wp:positionV relativeFrom="paragraph">
              <wp:posOffset>287511</wp:posOffset>
            </wp:positionV>
            <wp:extent cx="959485" cy="1085850"/>
            <wp:effectExtent l="0" t="0" r="5715" b="6350"/>
            <wp:wrapTight wrapText="bothSides">
              <wp:wrapPolygon edited="0">
                <wp:start x="0" y="0"/>
                <wp:lineTo x="0" y="21474"/>
                <wp:lineTo x="21443" y="21474"/>
                <wp:lineTo x="21443" y="0"/>
                <wp:lineTo x="0" y="0"/>
              </wp:wrapPolygon>
            </wp:wrapTight>
            <wp:docPr id="2" name="Picture 9">
              <a:extLst xmlns:a="http://schemas.openxmlformats.org/drawingml/2006/main">
                <a:ext uri="{FF2B5EF4-FFF2-40B4-BE49-F238E27FC236}">
                  <a16:creationId xmlns:a16="http://schemas.microsoft.com/office/drawing/2014/main" id="{61E7FFAD-CA7B-7344-892C-2DC9971D37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1E7FFAD-CA7B-7344-892C-2DC9971D372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9485" cy="1085850"/>
                    </a:xfrm>
                    <a:prstGeom prst="rect">
                      <a:avLst/>
                    </a:prstGeom>
                  </pic:spPr>
                </pic:pic>
              </a:graphicData>
            </a:graphic>
            <wp14:sizeRelH relativeFrom="page">
              <wp14:pctWidth>0</wp14:pctWidth>
            </wp14:sizeRelH>
            <wp14:sizeRelV relativeFrom="page">
              <wp14:pctHeight>0</wp14:pctHeight>
            </wp14:sizeRelV>
          </wp:anchor>
        </w:drawing>
      </w:r>
      <w:r w:rsidR="003A2377" w:rsidRPr="00B245F4">
        <w:rPr>
          <w:noProof/>
        </w:rPr>
        <w:drawing>
          <wp:anchor distT="0" distB="0" distL="114300" distR="114300" simplePos="0" relativeHeight="251660288" behindDoc="0" locked="0" layoutInCell="1" allowOverlap="1" wp14:anchorId="1BE2C87E" wp14:editId="605EA0E1">
            <wp:simplePos x="0" y="0"/>
            <wp:positionH relativeFrom="column">
              <wp:posOffset>9745980</wp:posOffset>
            </wp:positionH>
            <wp:positionV relativeFrom="paragraph">
              <wp:posOffset>2463165</wp:posOffset>
            </wp:positionV>
            <wp:extent cx="807720" cy="1251585"/>
            <wp:effectExtent l="0" t="0" r="5080" b="5715"/>
            <wp:wrapNone/>
            <wp:docPr id="8" name="Picture 7">
              <a:extLst xmlns:a="http://schemas.openxmlformats.org/drawingml/2006/main">
                <a:ext uri="{FF2B5EF4-FFF2-40B4-BE49-F238E27FC236}">
                  <a16:creationId xmlns:a16="http://schemas.microsoft.com/office/drawing/2014/main" id="{6583B34D-FBE1-7945-ACAF-AA5DADBF1A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583B34D-FBE1-7945-ACAF-AA5DADBF1A5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7720" cy="1251585"/>
                    </a:xfrm>
                    <a:prstGeom prst="rect">
                      <a:avLst/>
                    </a:prstGeom>
                  </pic:spPr>
                </pic:pic>
              </a:graphicData>
            </a:graphic>
            <wp14:sizeRelH relativeFrom="margin">
              <wp14:pctWidth>0</wp14:pctWidth>
            </wp14:sizeRelH>
            <wp14:sizeRelV relativeFrom="margin">
              <wp14:pctHeight>0</wp14:pctHeight>
            </wp14:sizeRelV>
          </wp:anchor>
        </w:drawing>
      </w:r>
    </w:p>
    <w:p w14:paraId="03430BE8" w14:textId="700947E0" w:rsidR="003A2377" w:rsidRDefault="00BE5CA6">
      <w:r w:rsidRPr="003A2377">
        <w:rPr>
          <w:noProof/>
        </w:rPr>
        <w:drawing>
          <wp:anchor distT="0" distB="0" distL="114300" distR="114300" simplePos="0" relativeHeight="251666432" behindDoc="1" locked="0" layoutInCell="1" allowOverlap="1" wp14:anchorId="3601920E" wp14:editId="0F25D926">
            <wp:simplePos x="0" y="0"/>
            <wp:positionH relativeFrom="column">
              <wp:posOffset>3809365</wp:posOffset>
            </wp:positionH>
            <wp:positionV relativeFrom="paragraph">
              <wp:posOffset>26035</wp:posOffset>
            </wp:positionV>
            <wp:extent cx="624205" cy="967105"/>
            <wp:effectExtent l="0" t="0" r="0" b="0"/>
            <wp:wrapTight wrapText="bothSides">
              <wp:wrapPolygon edited="0">
                <wp:start x="0" y="0"/>
                <wp:lineTo x="0" y="21274"/>
                <wp:lineTo x="21095" y="21274"/>
                <wp:lineTo x="21095" y="0"/>
                <wp:lineTo x="0" y="0"/>
              </wp:wrapPolygon>
            </wp:wrapTight>
            <wp:docPr id="3" name="Picture 7">
              <a:extLst xmlns:a="http://schemas.openxmlformats.org/drawingml/2006/main">
                <a:ext uri="{FF2B5EF4-FFF2-40B4-BE49-F238E27FC236}">
                  <a16:creationId xmlns:a16="http://schemas.microsoft.com/office/drawing/2014/main" id="{6583B34D-FBE1-7945-ACAF-AA5DADBF1A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583B34D-FBE1-7945-ACAF-AA5DADBF1A5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205" cy="967105"/>
                    </a:xfrm>
                    <a:prstGeom prst="rect">
                      <a:avLst/>
                    </a:prstGeom>
                  </pic:spPr>
                </pic:pic>
              </a:graphicData>
            </a:graphic>
            <wp14:sizeRelH relativeFrom="page">
              <wp14:pctWidth>0</wp14:pctWidth>
            </wp14:sizeRelH>
            <wp14:sizeRelV relativeFrom="page">
              <wp14:pctHeight>0</wp14:pctHeight>
            </wp14:sizeRelV>
          </wp:anchor>
        </w:drawing>
      </w:r>
      <w:r w:rsidR="003A2377" w:rsidRPr="003A2377">
        <w:rPr>
          <w:noProof/>
        </w:rPr>
        <w:drawing>
          <wp:anchor distT="0" distB="0" distL="114300" distR="114300" simplePos="0" relativeHeight="251664384" behindDoc="1" locked="0" layoutInCell="1" allowOverlap="1" wp14:anchorId="3EB14120" wp14:editId="00E1ACF4">
            <wp:simplePos x="0" y="0"/>
            <wp:positionH relativeFrom="column">
              <wp:posOffset>297872</wp:posOffset>
            </wp:positionH>
            <wp:positionV relativeFrom="paragraph">
              <wp:posOffset>486467</wp:posOffset>
            </wp:positionV>
            <wp:extent cx="1941830" cy="588645"/>
            <wp:effectExtent l="0" t="0" r="1270" b="0"/>
            <wp:wrapTight wrapText="bothSides">
              <wp:wrapPolygon edited="0">
                <wp:start x="2684" y="0"/>
                <wp:lineTo x="1836" y="932"/>
                <wp:lineTo x="141" y="6058"/>
                <wp:lineTo x="141" y="9320"/>
                <wp:lineTo x="283" y="15379"/>
                <wp:lineTo x="2260" y="20971"/>
                <wp:lineTo x="4238" y="20971"/>
                <wp:lineTo x="21190" y="18175"/>
                <wp:lineTo x="21473" y="15379"/>
                <wp:lineTo x="20908" y="15379"/>
                <wp:lineTo x="21332" y="11650"/>
                <wp:lineTo x="21473" y="3262"/>
                <wp:lineTo x="19213" y="1864"/>
                <wp:lineTo x="3814" y="0"/>
                <wp:lineTo x="2684" y="0"/>
              </wp:wrapPolygon>
            </wp:wrapTight>
            <wp:docPr id="1" name="Picture 14">
              <a:extLst xmlns:a="http://schemas.openxmlformats.org/drawingml/2006/main">
                <a:ext uri="{FF2B5EF4-FFF2-40B4-BE49-F238E27FC236}">
                  <a16:creationId xmlns:a16="http://schemas.microsoft.com/office/drawing/2014/main" id="{4AF18A29-34A2-D94E-98AA-F8A7BF560C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4AF18A29-34A2-D94E-98AA-F8A7BF560C00}"/>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41830" cy="588645"/>
                    </a:xfrm>
                    <a:prstGeom prst="rect">
                      <a:avLst/>
                    </a:prstGeom>
                  </pic:spPr>
                </pic:pic>
              </a:graphicData>
            </a:graphic>
            <wp14:sizeRelH relativeFrom="page">
              <wp14:pctWidth>0</wp14:pctWidth>
            </wp14:sizeRelH>
            <wp14:sizeRelV relativeFrom="page">
              <wp14:pctHeight>0</wp14:pctHeight>
            </wp14:sizeRelV>
          </wp:anchor>
        </w:drawing>
      </w:r>
      <w:r w:rsidR="003A2377" w:rsidRPr="003A2377">
        <w:rPr>
          <w:noProof/>
        </w:rPr>
        <w:drawing>
          <wp:anchor distT="0" distB="0" distL="114300" distR="114300" simplePos="0" relativeHeight="251659264" behindDoc="0" locked="0" layoutInCell="1" allowOverlap="1" wp14:anchorId="4C2DBB34" wp14:editId="20C57045">
            <wp:simplePos x="0" y="0"/>
            <wp:positionH relativeFrom="column">
              <wp:posOffset>14969163</wp:posOffset>
            </wp:positionH>
            <wp:positionV relativeFrom="paragraph">
              <wp:posOffset>1199346</wp:posOffset>
            </wp:positionV>
            <wp:extent cx="1856122" cy="1107724"/>
            <wp:effectExtent l="0" t="0" r="0" b="0"/>
            <wp:wrapNone/>
            <wp:docPr id="6" name="Picture 5">
              <a:extLst xmlns:a="http://schemas.openxmlformats.org/drawingml/2006/main">
                <a:ext uri="{FF2B5EF4-FFF2-40B4-BE49-F238E27FC236}">
                  <a16:creationId xmlns:a16="http://schemas.microsoft.com/office/drawing/2014/main" id="{61F2175E-60B1-E744-9DA5-91FE6E4661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1F2175E-60B1-E744-9DA5-91FE6E4661F3}"/>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5788" t="26768" r="12169" b="21935"/>
                    <a:stretch/>
                  </pic:blipFill>
                  <pic:spPr>
                    <a:xfrm>
                      <a:off x="0" y="0"/>
                      <a:ext cx="1856122" cy="1107724"/>
                    </a:xfrm>
                    <a:prstGeom prst="rect">
                      <a:avLst/>
                    </a:prstGeom>
                  </pic:spPr>
                </pic:pic>
              </a:graphicData>
            </a:graphic>
            <wp14:sizeRelH relativeFrom="margin">
              <wp14:pctWidth>0</wp14:pctWidth>
            </wp14:sizeRelH>
            <wp14:sizeRelV relativeFrom="margin">
              <wp14:pctHeight>0</wp14:pctHeight>
            </wp14:sizeRelV>
          </wp:anchor>
        </w:drawing>
      </w:r>
    </w:p>
    <w:sectPr w:rsidR="003A2377" w:rsidSect="00D2183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D8F4" w14:textId="77777777" w:rsidR="007B68BF" w:rsidRDefault="007B68BF" w:rsidP="00A572AB">
      <w:pPr>
        <w:spacing w:after="0" w:line="240" w:lineRule="auto"/>
      </w:pPr>
      <w:r>
        <w:separator/>
      </w:r>
    </w:p>
  </w:endnote>
  <w:endnote w:type="continuationSeparator" w:id="0">
    <w:p w14:paraId="1F008F12" w14:textId="77777777" w:rsidR="007B68BF" w:rsidRDefault="007B68BF" w:rsidP="00A5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402" w14:textId="77777777" w:rsidR="00BD13EA" w:rsidRDefault="00BD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37DC" w14:textId="40CCD055" w:rsidR="00A572AB" w:rsidRDefault="00B245F4">
    <w:pPr>
      <w:pStyle w:val="Footer"/>
    </w:pPr>
    <w:r>
      <w:rPr>
        <w:sz w:val="20"/>
        <w:szCs w:val="20"/>
      </w:rPr>
      <w:t>Adopted</w:t>
    </w:r>
    <w:r w:rsidR="00EA6003">
      <w:rPr>
        <w:sz w:val="20"/>
        <w:szCs w:val="20"/>
      </w:rPr>
      <w:t xml:space="preserve"> 0</w:t>
    </w:r>
    <w:r w:rsidR="004328DB">
      <w:rPr>
        <w:sz w:val="20"/>
        <w:szCs w:val="20"/>
      </w:rPr>
      <w:t>511</w:t>
    </w:r>
    <w:r w:rsidR="00EA6003">
      <w:rPr>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BC6D" w14:textId="77777777" w:rsidR="00BD13EA" w:rsidRDefault="00BD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6FAB" w14:textId="77777777" w:rsidR="007B68BF" w:rsidRDefault="007B68BF" w:rsidP="00A572AB">
      <w:pPr>
        <w:spacing w:after="0" w:line="240" w:lineRule="auto"/>
      </w:pPr>
      <w:r>
        <w:separator/>
      </w:r>
    </w:p>
  </w:footnote>
  <w:footnote w:type="continuationSeparator" w:id="0">
    <w:p w14:paraId="24251A86" w14:textId="77777777" w:rsidR="007B68BF" w:rsidRDefault="007B68BF" w:rsidP="00A57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80DE" w14:textId="68882607" w:rsidR="00CF44C6" w:rsidRDefault="00CF4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9F2B" w14:textId="4A27BC79" w:rsidR="00CF44C6" w:rsidRDefault="00CF4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D152" w14:textId="6C829482" w:rsidR="00CF44C6" w:rsidRDefault="00CF4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9CF"/>
    <w:multiLevelType w:val="hybridMultilevel"/>
    <w:tmpl w:val="BD8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172E0"/>
    <w:multiLevelType w:val="hybridMultilevel"/>
    <w:tmpl w:val="AD30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C4E04"/>
    <w:multiLevelType w:val="hybridMultilevel"/>
    <w:tmpl w:val="8A24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898571">
    <w:abstractNumId w:val="1"/>
  </w:num>
  <w:num w:numId="2" w16cid:durableId="1748647901">
    <w:abstractNumId w:val="0"/>
  </w:num>
  <w:num w:numId="3" w16cid:durableId="1399785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AB"/>
    <w:rsid w:val="000659E7"/>
    <w:rsid w:val="0006788B"/>
    <w:rsid w:val="00167D87"/>
    <w:rsid w:val="001818B7"/>
    <w:rsid w:val="00307538"/>
    <w:rsid w:val="00321B00"/>
    <w:rsid w:val="0038137E"/>
    <w:rsid w:val="003A2377"/>
    <w:rsid w:val="003B7105"/>
    <w:rsid w:val="004328DB"/>
    <w:rsid w:val="00462934"/>
    <w:rsid w:val="0047547D"/>
    <w:rsid w:val="0062058D"/>
    <w:rsid w:val="00660FD0"/>
    <w:rsid w:val="006937B1"/>
    <w:rsid w:val="00783890"/>
    <w:rsid w:val="007A5A7F"/>
    <w:rsid w:val="007B68BF"/>
    <w:rsid w:val="0083134D"/>
    <w:rsid w:val="008744E6"/>
    <w:rsid w:val="00883831"/>
    <w:rsid w:val="0091387D"/>
    <w:rsid w:val="00996E76"/>
    <w:rsid w:val="009A5F7D"/>
    <w:rsid w:val="009A7A06"/>
    <w:rsid w:val="009F0359"/>
    <w:rsid w:val="00A24246"/>
    <w:rsid w:val="00A45030"/>
    <w:rsid w:val="00A572AB"/>
    <w:rsid w:val="00AD3F64"/>
    <w:rsid w:val="00B245F4"/>
    <w:rsid w:val="00BA3048"/>
    <w:rsid w:val="00BD13EA"/>
    <w:rsid w:val="00BE5CA6"/>
    <w:rsid w:val="00C019F8"/>
    <w:rsid w:val="00C53F3D"/>
    <w:rsid w:val="00CE407F"/>
    <w:rsid w:val="00CF44C6"/>
    <w:rsid w:val="00D21839"/>
    <w:rsid w:val="00D50AC4"/>
    <w:rsid w:val="00DA7F06"/>
    <w:rsid w:val="00DE30E2"/>
    <w:rsid w:val="00E767AE"/>
    <w:rsid w:val="00EA6003"/>
    <w:rsid w:val="00EC533F"/>
    <w:rsid w:val="00F14EA6"/>
    <w:rsid w:val="00F153DA"/>
    <w:rsid w:val="00F5648B"/>
    <w:rsid w:val="00FB3DE3"/>
    <w:rsid w:val="00FB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439EB"/>
  <w15:chartTrackingRefBased/>
  <w15:docId w15:val="{04104EC6-81FD-894A-8D25-0F575D16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AB"/>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AB"/>
    <w:pPr>
      <w:ind w:left="720"/>
      <w:contextualSpacing/>
    </w:pPr>
  </w:style>
  <w:style w:type="paragraph" w:styleId="Header">
    <w:name w:val="header"/>
    <w:basedOn w:val="Normal"/>
    <w:link w:val="HeaderChar"/>
    <w:uiPriority w:val="99"/>
    <w:unhideWhenUsed/>
    <w:rsid w:val="00A5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2AB"/>
    <w:rPr>
      <w:rFonts w:eastAsiaTheme="minorEastAsia"/>
      <w:sz w:val="22"/>
      <w:szCs w:val="22"/>
    </w:rPr>
  </w:style>
  <w:style w:type="paragraph" w:styleId="Footer">
    <w:name w:val="footer"/>
    <w:basedOn w:val="Normal"/>
    <w:link w:val="FooterChar"/>
    <w:uiPriority w:val="99"/>
    <w:unhideWhenUsed/>
    <w:rsid w:val="00A5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2AB"/>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tif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9D6B8EF254B4EA06E4AD9EAD6DF25" ma:contentTypeVersion="16" ma:contentTypeDescription="Create a new document." ma:contentTypeScope="" ma:versionID="ea5c69d8186f7fb25ef1a21e0bd7c3e3">
  <xsd:schema xmlns:xsd="http://www.w3.org/2001/XMLSchema" xmlns:xs="http://www.w3.org/2001/XMLSchema" xmlns:p="http://schemas.microsoft.com/office/2006/metadata/properties" xmlns:ns2="f09d0b13-9ac6-4b9b-a6f6-f4ce843396d2" xmlns:ns3="d8f474fc-3fe5-4d12-9af7-7ae9e99f04f1" targetNamespace="http://schemas.microsoft.com/office/2006/metadata/properties" ma:root="true" ma:fieldsID="dfc2583c055c5dbedddc08ba8aa77d04" ns2:_="" ns3:_="">
    <xsd:import namespace="f09d0b13-9ac6-4b9b-a6f6-f4ce843396d2"/>
    <xsd:import namespace="d8f474fc-3fe5-4d12-9af7-7ae9e99f0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d0b13-9ac6-4b9b-a6f6-f4ce8433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8c113b-9d2f-41b8-976f-9b84365f16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f474fc-3fe5-4d12-9af7-7ae9e99f04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2a6237-b164-4d7b-af01-232f9cda2b40}" ma:internalName="TaxCatchAll" ma:showField="CatchAllData" ma:web="d8f474fc-3fe5-4d12-9af7-7ae9e99f0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9d0b13-9ac6-4b9b-a6f6-f4ce843396d2">
      <Terms xmlns="http://schemas.microsoft.com/office/infopath/2007/PartnerControls"/>
    </lcf76f155ced4ddcb4097134ff3c332f>
    <TaxCatchAll xmlns="d8f474fc-3fe5-4d12-9af7-7ae9e99f04f1" xsi:nil="true"/>
  </documentManagement>
</p:properties>
</file>

<file path=customXml/itemProps1.xml><?xml version="1.0" encoding="utf-8"?>
<ds:datastoreItem xmlns:ds="http://schemas.openxmlformats.org/officeDocument/2006/customXml" ds:itemID="{E9278228-3CB3-4329-ABC8-B3379EB6C2F5}"/>
</file>

<file path=customXml/itemProps2.xml><?xml version="1.0" encoding="utf-8"?>
<ds:datastoreItem xmlns:ds="http://schemas.openxmlformats.org/officeDocument/2006/customXml" ds:itemID="{98C6175D-6C12-475B-B0DF-139D8FA1005C}"/>
</file>

<file path=customXml/itemProps3.xml><?xml version="1.0" encoding="utf-8"?>
<ds:datastoreItem xmlns:ds="http://schemas.openxmlformats.org/officeDocument/2006/customXml" ds:itemID="{D600E463-B618-478D-8A2A-F9C06E4CBFA8}"/>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Colleen Chamberlain</cp:lastModifiedBy>
  <cp:revision>2</cp:revision>
  <cp:lastPrinted>2022-05-11T14:49:00Z</cp:lastPrinted>
  <dcterms:created xsi:type="dcterms:W3CDTF">2022-07-12T13:41:00Z</dcterms:created>
  <dcterms:modified xsi:type="dcterms:W3CDTF">2022-07-12T13:41:00Z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0x01010057C9D6B8EF254B4EA06E4AD9EAD6DF25</vt:lpwstr>
  </property>
</Properties>
</file>